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A3B1B" w14:textId="3BA49344" w:rsidR="6AB39294" w:rsidRDefault="6AB39294" w:rsidP="261769DC">
      <w:pPr>
        <w:jc w:val="center"/>
        <w:rPr>
          <w:b/>
          <w:bCs/>
        </w:rPr>
      </w:pPr>
      <w:r w:rsidRPr="261769DC">
        <w:rPr>
          <w:b/>
          <w:bCs/>
        </w:rPr>
        <w:t>SCC Long Term Curriculum Map</w:t>
      </w:r>
    </w:p>
    <w:p w14:paraId="1DF5FC10" w14:textId="13A40216" w:rsidR="6AB39294" w:rsidRDefault="6AB39294" w:rsidP="261769DC">
      <w:pPr>
        <w:jc w:val="center"/>
        <w:rPr>
          <w:b/>
          <w:bCs/>
        </w:rPr>
      </w:pPr>
      <w:r w:rsidRPr="261769DC">
        <w:rPr>
          <w:b/>
          <w:bCs/>
        </w:rPr>
        <w:t>Music</w:t>
      </w:r>
    </w:p>
    <w:p w14:paraId="41787E94" w14:textId="57703A35" w:rsidR="6AB39294" w:rsidRDefault="6AB39294" w:rsidP="261769DC">
      <w:pPr>
        <w:jc w:val="center"/>
      </w:pPr>
      <w:r>
        <w:rPr>
          <w:noProof/>
        </w:rPr>
        <w:drawing>
          <wp:inline distT="0" distB="0" distL="0" distR="0" wp14:anchorId="1D57985D" wp14:editId="2D648582">
            <wp:extent cx="2000250" cy="939877"/>
            <wp:effectExtent l="0" t="0" r="0" b="0"/>
            <wp:docPr id="1040462254" name="Picture 1040462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939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1"/>
        <w:gridCol w:w="1939"/>
        <w:gridCol w:w="1740"/>
        <w:gridCol w:w="1740"/>
        <w:gridCol w:w="1740"/>
        <w:gridCol w:w="1686"/>
        <w:gridCol w:w="1686"/>
        <w:gridCol w:w="1686"/>
      </w:tblGrid>
      <w:tr w:rsidR="00E34736" w14:paraId="713FE770" w14:textId="46E7CF2F" w:rsidTr="261769DC">
        <w:tc>
          <w:tcPr>
            <w:tcW w:w="1731" w:type="dxa"/>
          </w:tcPr>
          <w:p w14:paraId="3413932F" w14:textId="227C5B2C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Term</w:t>
            </w:r>
          </w:p>
        </w:tc>
        <w:tc>
          <w:tcPr>
            <w:tcW w:w="1939" w:type="dxa"/>
          </w:tcPr>
          <w:p w14:paraId="1B466E2D" w14:textId="0562A2FE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Reception</w:t>
            </w:r>
          </w:p>
        </w:tc>
        <w:tc>
          <w:tcPr>
            <w:tcW w:w="1740" w:type="dxa"/>
          </w:tcPr>
          <w:p w14:paraId="77FD6C9E" w14:textId="6BC0ADF4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Year 1</w:t>
            </w:r>
          </w:p>
        </w:tc>
        <w:tc>
          <w:tcPr>
            <w:tcW w:w="1740" w:type="dxa"/>
          </w:tcPr>
          <w:p w14:paraId="503CD30C" w14:textId="2FF37B5E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Year 2</w:t>
            </w:r>
          </w:p>
        </w:tc>
        <w:tc>
          <w:tcPr>
            <w:tcW w:w="1740" w:type="dxa"/>
          </w:tcPr>
          <w:p w14:paraId="487951B2" w14:textId="460C668D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Year 3</w:t>
            </w:r>
          </w:p>
        </w:tc>
        <w:tc>
          <w:tcPr>
            <w:tcW w:w="1686" w:type="dxa"/>
          </w:tcPr>
          <w:p w14:paraId="1C42EB6E" w14:textId="0D610496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Year 4</w:t>
            </w:r>
          </w:p>
        </w:tc>
        <w:tc>
          <w:tcPr>
            <w:tcW w:w="1686" w:type="dxa"/>
          </w:tcPr>
          <w:p w14:paraId="6A1E4D44" w14:textId="63ADFB81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Year 5</w:t>
            </w:r>
          </w:p>
        </w:tc>
        <w:tc>
          <w:tcPr>
            <w:tcW w:w="1686" w:type="dxa"/>
          </w:tcPr>
          <w:p w14:paraId="460424CD" w14:textId="54C2C6C3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Year 6</w:t>
            </w:r>
          </w:p>
        </w:tc>
      </w:tr>
      <w:tr w:rsidR="00E34736" w14:paraId="6A0D5BB2" w14:textId="2804A770" w:rsidTr="261769DC">
        <w:tc>
          <w:tcPr>
            <w:tcW w:w="1731" w:type="dxa"/>
          </w:tcPr>
          <w:p w14:paraId="6A29D60A" w14:textId="57EC1510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Autumn 1</w:t>
            </w:r>
          </w:p>
        </w:tc>
        <w:tc>
          <w:tcPr>
            <w:tcW w:w="1939" w:type="dxa"/>
          </w:tcPr>
          <w:p w14:paraId="3B9EA25B" w14:textId="54829865" w:rsidR="00E34736" w:rsidRDefault="00E34736" w:rsidP="002845B3">
            <w:pPr>
              <w:jc w:val="center"/>
            </w:pPr>
            <w:r>
              <w:t>Exploring sound</w:t>
            </w:r>
          </w:p>
        </w:tc>
        <w:tc>
          <w:tcPr>
            <w:tcW w:w="1740" w:type="dxa"/>
          </w:tcPr>
          <w:p w14:paraId="4FC761D6" w14:textId="50138E9E" w:rsidR="00E34736" w:rsidRDefault="00E34736" w:rsidP="002845B3">
            <w:pPr>
              <w:jc w:val="center"/>
            </w:pPr>
            <w:r>
              <w:t>Pulse and rhythm</w:t>
            </w:r>
          </w:p>
        </w:tc>
        <w:tc>
          <w:tcPr>
            <w:tcW w:w="1740" w:type="dxa"/>
          </w:tcPr>
          <w:p w14:paraId="2F013459" w14:textId="7753E07E" w:rsidR="00E34736" w:rsidRDefault="00E34736" w:rsidP="002845B3">
            <w:pPr>
              <w:jc w:val="center"/>
            </w:pPr>
            <w:r>
              <w:t>Dynamics, timbre, tempo and motifs</w:t>
            </w:r>
          </w:p>
        </w:tc>
        <w:tc>
          <w:tcPr>
            <w:tcW w:w="1740" w:type="dxa"/>
          </w:tcPr>
          <w:p w14:paraId="5C41F97F" w14:textId="2608BEEA" w:rsidR="00E34736" w:rsidRDefault="00E34736" w:rsidP="002845B3">
            <w:pPr>
              <w:jc w:val="center"/>
            </w:pPr>
            <w:r>
              <w:t>Jazz</w:t>
            </w:r>
          </w:p>
        </w:tc>
        <w:tc>
          <w:tcPr>
            <w:tcW w:w="1686" w:type="dxa"/>
          </w:tcPr>
          <w:p w14:paraId="36E08EAE" w14:textId="60E632FC" w:rsidR="00E34736" w:rsidRDefault="00E34736" w:rsidP="002845B3">
            <w:pPr>
              <w:jc w:val="center"/>
            </w:pPr>
            <w:r>
              <w:t>Rock and Roll</w:t>
            </w:r>
          </w:p>
        </w:tc>
        <w:tc>
          <w:tcPr>
            <w:tcW w:w="1686" w:type="dxa"/>
          </w:tcPr>
          <w:p w14:paraId="052094D2" w14:textId="771E98DD" w:rsidR="00E34736" w:rsidRDefault="00E34736" w:rsidP="002845B3">
            <w:pPr>
              <w:jc w:val="center"/>
            </w:pPr>
            <w:r>
              <w:t>Blues</w:t>
            </w:r>
          </w:p>
        </w:tc>
        <w:tc>
          <w:tcPr>
            <w:tcW w:w="1686" w:type="dxa"/>
          </w:tcPr>
          <w:p w14:paraId="55983ACB" w14:textId="5785C486" w:rsidR="00E34736" w:rsidRDefault="00E34736" w:rsidP="002845B3">
            <w:pPr>
              <w:jc w:val="center"/>
            </w:pPr>
            <w:r>
              <w:t>Archived unit: Advanced rhythms</w:t>
            </w:r>
          </w:p>
        </w:tc>
      </w:tr>
      <w:tr w:rsidR="00E34736" w14:paraId="40AB898E" w14:textId="4C14660C" w:rsidTr="261769DC">
        <w:tc>
          <w:tcPr>
            <w:tcW w:w="1731" w:type="dxa"/>
          </w:tcPr>
          <w:p w14:paraId="7A39B96B" w14:textId="29E9BEEC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Autumn 2</w:t>
            </w:r>
          </w:p>
        </w:tc>
        <w:tc>
          <w:tcPr>
            <w:tcW w:w="1939" w:type="dxa"/>
          </w:tcPr>
          <w:p w14:paraId="1D839E59" w14:textId="51666D3E" w:rsidR="00E34736" w:rsidRDefault="00E34736" w:rsidP="002845B3">
            <w:pPr>
              <w:jc w:val="center"/>
            </w:pPr>
            <w:r>
              <w:t>Music and movement</w:t>
            </w:r>
          </w:p>
        </w:tc>
        <w:tc>
          <w:tcPr>
            <w:tcW w:w="1740" w:type="dxa"/>
          </w:tcPr>
          <w:p w14:paraId="5D5E7846" w14:textId="36AD5CC4" w:rsidR="00E34736" w:rsidRDefault="00E34736" w:rsidP="002845B3">
            <w:pPr>
              <w:jc w:val="center"/>
            </w:pPr>
            <w:r>
              <w:t>Archived Classical Music</w:t>
            </w:r>
          </w:p>
        </w:tc>
        <w:tc>
          <w:tcPr>
            <w:tcW w:w="1740" w:type="dxa"/>
          </w:tcPr>
          <w:p w14:paraId="0C38FB43" w14:textId="6CE548E3" w:rsidR="00E34736" w:rsidRDefault="00E34736" w:rsidP="002845B3">
            <w:pPr>
              <w:jc w:val="center"/>
            </w:pPr>
            <w:r>
              <w:t>West African call and response song</w:t>
            </w:r>
          </w:p>
        </w:tc>
        <w:tc>
          <w:tcPr>
            <w:tcW w:w="1740" w:type="dxa"/>
          </w:tcPr>
          <w:p w14:paraId="010BE70D" w14:textId="7CEEA648" w:rsidR="00E34736" w:rsidRDefault="00E34736" w:rsidP="002845B3">
            <w:pPr>
              <w:jc w:val="center"/>
            </w:pPr>
            <w:r>
              <w:t>Pentatonic melodies</w:t>
            </w:r>
          </w:p>
        </w:tc>
        <w:tc>
          <w:tcPr>
            <w:tcW w:w="1686" w:type="dxa"/>
          </w:tcPr>
          <w:p w14:paraId="0E2D966D" w14:textId="7EFB5CD4" w:rsidR="00E34736" w:rsidRDefault="00E34736" w:rsidP="002845B3">
            <w:pPr>
              <w:jc w:val="center"/>
            </w:pPr>
            <w:r>
              <w:t>Haiku, music and performance</w:t>
            </w:r>
          </w:p>
        </w:tc>
        <w:tc>
          <w:tcPr>
            <w:tcW w:w="1686" w:type="dxa"/>
          </w:tcPr>
          <w:p w14:paraId="0B27A495" w14:textId="3CDC6BCE" w:rsidR="00E34736" w:rsidRDefault="00E34736" w:rsidP="002845B3">
            <w:pPr>
              <w:jc w:val="center"/>
            </w:pPr>
            <w:r>
              <w:t>Musical theatre</w:t>
            </w:r>
          </w:p>
        </w:tc>
        <w:tc>
          <w:tcPr>
            <w:tcW w:w="1686" w:type="dxa"/>
          </w:tcPr>
          <w:p w14:paraId="459BAE34" w14:textId="71A35AD8" w:rsidR="00E34736" w:rsidRDefault="00E34736" w:rsidP="002845B3">
            <w:pPr>
              <w:jc w:val="center"/>
            </w:pPr>
            <w:r>
              <w:t>Songs of WW2</w:t>
            </w:r>
          </w:p>
        </w:tc>
      </w:tr>
      <w:tr w:rsidR="00E34736" w14:paraId="7E5A1BC8" w14:textId="0076E48D" w:rsidTr="261769DC">
        <w:tc>
          <w:tcPr>
            <w:tcW w:w="1731" w:type="dxa"/>
          </w:tcPr>
          <w:p w14:paraId="5C3B9A4A" w14:textId="4EE5C789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Spring 1</w:t>
            </w:r>
          </w:p>
        </w:tc>
        <w:tc>
          <w:tcPr>
            <w:tcW w:w="1939" w:type="dxa"/>
          </w:tcPr>
          <w:p w14:paraId="0FC8F065" w14:textId="4B1CC4BF" w:rsidR="00E34736" w:rsidRDefault="00E34736" w:rsidP="002845B3">
            <w:pPr>
              <w:jc w:val="center"/>
            </w:pPr>
            <w:r>
              <w:t>Celebration music</w:t>
            </w:r>
          </w:p>
        </w:tc>
        <w:tc>
          <w:tcPr>
            <w:tcW w:w="1740" w:type="dxa"/>
          </w:tcPr>
          <w:p w14:paraId="2ABB0F89" w14:textId="24FDCEF7" w:rsidR="00E34736" w:rsidRDefault="00E34736" w:rsidP="002845B3">
            <w:pPr>
              <w:jc w:val="center"/>
            </w:pPr>
            <w:r>
              <w:t>Vocal and body sounds</w:t>
            </w:r>
          </w:p>
        </w:tc>
        <w:tc>
          <w:tcPr>
            <w:tcW w:w="1740" w:type="dxa"/>
          </w:tcPr>
          <w:p w14:paraId="654FC120" w14:textId="4E1D1C93" w:rsidR="00E34736" w:rsidRDefault="00E34736" w:rsidP="002845B3">
            <w:pPr>
              <w:jc w:val="center"/>
            </w:pPr>
            <w:r>
              <w:t>Orchestral instruments</w:t>
            </w:r>
          </w:p>
        </w:tc>
        <w:tc>
          <w:tcPr>
            <w:tcW w:w="1740" w:type="dxa"/>
          </w:tcPr>
          <w:p w14:paraId="3FB0D7F8" w14:textId="49FA98EF" w:rsidR="00E34736" w:rsidRDefault="00E34736" w:rsidP="002845B3">
            <w:pPr>
              <w:jc w:val="center"/>
            </w:pPr>
            <w:r>
              <w:t>Traditional instruments</w:t>
            </w:r>
          </w:p>
        </w:tc>
        <w:tc>
          <w:tcPr>
            <w:tcW w:w="1686" w:type="dxa"/>
          </w:tcPr>
          <w:p w14:paraId="7A017879" w14:textId="0782D089" w:rsidR="00E34736" w:rsidRDefault="00E34736" w:rsidP="002845B3">
            <w:pPr>
              <w:jc w:val="center"/>
            </w:pPr>
            <w:r>
              <w:t>Adapting and transposing motifs</w:t>
            </w:r>
          </w:p>
        </w:tc>
        <w:tc>
          <w:tcPr>
            <w:tcW w:w="1686" w:type="dxa"/>
          </w:tcPr>
          <w:p w14:paraId="0C0FDB80" w14:textId="5AB58CA9" w:rsidR="00E34736" w:rsidRDefault="00E34736" w:rsidP="002845B3">
            <w:pPr>
              <w:jc w:val="center"/>
            </w:pPr>
            <w:r>
              <w:t>South and West Africa</w:t>
            </w:r>
          </w:p>
        </w:tc>
        <w:tc>
          <w:tcPr>
            <w:tcW w:w="1686" w:type="dxa"/>
          </w:tcPr>
          <w:p w14:paraId="6C2A98A9" w14:textId="12593408" w:rsidR="00E34736" w:rsidRDefault="00E34736" w:rsidP="002845B3">
            <w:pPr>
              <w:jc w:val="center"/>
            </w:pPr>
            <w:r>
              <w:t>Baroque</w:t>
            </w:r>
          </w:p>
        </w:tc>
      </w:tr>
      <w:tr w:rsidR="00E34736" w14:paraId="5A2D2232" w14:textId="392F8860" w:rsidTr="261769DC">
        <w:tc>
          <w:tcPr>
            <w:tcW w:w="1731" w:type="dxa"/>
          </w:tcPr>
          <w:p w14:paraId="5656D292" w14:textId="5F493976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Spring 2</w:t>
            </w:r>
          </w:p>
        </w:tc>
        <w:tc>
          <w:tcPr>
            <w:tcW w:w="1939" w:type="dxa"/>
          </w:tcPr>
          <w:p w14:paraId="61E8CDED" w14:textId="5110E023" w:rsidR="00E34736" w:rsidRDefault="00E34736" w:rsidP="002845B3">
            <w:pPr>
              <w:jc w:val="center"/>
            </w:pPr>
            <w:r>
              <w:t>Big band</w:t>
            </w:r>
          </w:p>
        </w:tc>
        <w:tc>
          <w:tcPr>
            <w:tcW w:w="1740" w:type="dxa"/>
          </w:tcPr>
          <w:p w14:paraId="3B30EA1E" w14:textId="0B28E013" w:rsidR="00E34736" w:rsidRDefault="00E34736" w:rsidP="002845B3">
            <w:pPr>
              <w:jc w:val="center"/>
            </w:pPr>
            <w:r>
              <w:t>Timbre and rhythmic patterns</w:t>
            </w:r>
          </w:p>
        </w:tc>
        <w:tc>
          <w:tcPr>
            <w:tcW w:w="1740" w:type="dxa"/>
          </w:tcPr>
          <w:p w14:paraId="5E9265C0" w14:textId="63ABAB5B" w:rsidR="00E34736" w:rsidRDefault="00E34736" w:rsidP="002845B3">
            <w:pPr>
              <w:jc w:val="center"/>
            </w:pPr>
            <w:r>
              <w:t>Musical me</w:t>
            </w:r>
          </w:p>
        </w:tc>
        <w:tc>
          <w:tcPr>
            <w:tcW w:w="1740" w:type="dxa"/>
          </w:tcPr>
          <w:p w14:paraId="31566353" w14:textId="44BDE578" w:rsidR="00E34736" w:rsidRDefault="00E34736" w:rsidP="002845B3">
            <w:pPr>
              <w:jc w:val="center"/>
            </w:pPr>
            <w:r>
              <w:t>Ballads</w:t>
            </w:r>
          </w:p>
        </w:tc>
        <w:tc>
          <w:tcPr>
            <w:tcW w:w="1686" w:type="dxa"/>
          </w:tcPr>
          <w:p w14:paraId="7C2234BD" w14:textId="16DEA76D" w:rsidR="00E34736" w:rsidRDefault="00E34736" w:rsidP="002845B3">
            <w:pPr>
              <w:jc w:val="center"/>
            </w:pPr>
            <w:r>
              <w:t>Body and tuned percussion</w:t>
            </w:r>
          </w:p>
        </w:tc>
        <w:tc>
          <w:tcPr>
            <w:tcW w:w="1686" w:type="dxa"/>
          </w:tcPr>
          <w:p w14:paraId="45B61CD1" w14:textId="16CE9231" w:rsidR="00E34736" w:rsidRDefault="00E34736" w:rsidP="002845B3">
            <w:pPr>
              <w:jc w:val="center"/>
            </w:pPr>
            <w:r>
              <w:t>Composition to represent the festival of colour</w:t>
            </w:r>
          </w:p>
        </w:tc>
        <w:tc>
          <w:tcPr>
            <w:tcW w:w="1686" w:type="dxa"/>
          </w:tcPr>
          <w:p w14:paraId="6F8FAF5A" w14:textId="764A2F67" w:rsidR="00E34736" w:rsidRDefault="00E34736" w:rsidP="002845B3">
            <w:pPr>
              <w:jc w:val="center"/>
            </w:pPr>
            <w:r>
              <w:t>Themes and variations</w:t>
            </w:r>
          </w:p>
        </w:tc>
      </w:tr>
      <w:tr w:rsidR="00E34736" w14:paraId="03751D7B" w14:textId="7646FFC9" w:rsidTr="261769DC">
        <w:tc>
          <w:tcPr>
            <w:tcW w:w="1731" w:type="dxa"/>
          </w:tcPr>
          <w:p w14:paraId="30C7EFF6" w14:textId="76945FA2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Summer 1</w:t>
            </w:r>
          </w:p>
        </w:tc>
        <w:tc>
          <w:tcPr>
            <w:tcW w:w="1939" w:type="dxa"/>
          </w:tcPr>
          <w:p w14:paraId="1085B71A" w14:textId="4487B869" w:rsidR="00E34736" w:rsidRDefault="00E34736" w:rsidP="002845B3">
            <w:pPr>
              <w:jc w:val="center"/>
            </w:pPr>
            <w:r>
              <w:t>Musical stories</w:t>
            </w:r>
          </w:p>
        </w:tc>
        <w:tc>
          <w:tcPr>
            <w:tcW w:w="1740" w:type="dxa"/>
          </w:tcPr>
          <w:p w14:paraId="74CE193D" w14:textId="2D6D94F8" w:rsidR="00E34736" w:rsidRDefault="00E34736" w:rsidP="002845B3">
            <w:pPr>
              <w:jc w:val="center"/>
            </w:pPr>
            <w:r>
              <w:t>Pitch and tempo</w:t>
            </w:r>
          </w:p>
        </w:tc>
        <w:tc>
          <w:tcPr>
            <w:tcW w:w="1740" w:type="dxa"/>
          </w:tcPr>
          <w:p w14:paraId="21AB2D3A" w14:textId="773F564E" w:rsidR="00E34736" w:rsidRDefault="00E34736" w:rsidP="002845B3">
            <w:pPr>
              <w:jc w:val="center"/>
            </w:pPr>
            <w:r>
              <w:t>On this island: British songs</w:t>
            </w:r>
          </w:p>
        </w:tc>
        <w:tc>
          <w:tcPr>
            <w:tcW w:w="1740" w:type="dxa"/>
          </w:tcPr>
          <w:p w14:paraId="3EF2CB7C" w14:textId="2B30357C" w:rsidR="00E34736" w:rsidRDefault="00E34736" w:rsidP="002845B3">
            <w:pPr>
              <w:jc w:val="center"/>
            </w:pPr>
            <w:r>
              <w:t>Creating compositions</w:t>
            </w:r>
          </w:p>
        </w:tc>
        <w:tc>
          <w:tcPr>
            <w:tcW w:w="1686" w:type="dxa"/>
          </w:tcPr>
          <w:p w14:paraId="2092977A" w14:textId="3D439774" w:rsidR="00E34736" w:rsidRDefault="00E34736" w:rsidP="002845B3">
            <w:pPr>
              <w:jc w:val="center"/>
            </w:pPr>
            <w:r>
              <w:t>Samba and carnival sounds</w:t>
            </w:r>
          </w:p>
        </w:tc>
        <w:tc>
          <w:tcPr>
            <w:tcW w:w="1686" w:type="dxa"/>
          </w:tcPr>
          <w:p w14:paraId="1B3FCBE1" w14:textId="39AB501E" w:rsidR="00E34736" w:rsidRDefault="00E34736" w:rsidP="002845B3">
            <w:pPr>
              <w:jc w:val="center"/>
            </w:pPr>
            <w:r>
              <w:t>Composition notation (Theme: Ancient Egypt)</w:t>
            </w:r>
          </w:p>
        </w:tc>
        <w:tc>
          <w:tcPr>
            <w:tcW w:w="1686" w:type="dxa"/>
          </w:tcPr>
          <w:p w14:paraId="1CCFB809" w14:textId="6F0A55E9" w:rsidR="00E34736" w:rsidRDefault="00E34736" w:rsidP="002845B3">
            <w:pPr>
              <w:jc w:val="center"/>
            </w:pPr>
            <w:r>
              <w:t>Film Music</w:t>
            </w:r>
          </w:p>
        </w:tc>
      </w:tr>
      <w:tr w:rsidR="00E34736" w14:paraId="0258E7A7" w14:textId="67D3E80A" w:rsidTr="261769DC">
        <w:tc>
          <w:tcPr>
            <w:tcW w:w="1731" w:type="dxa"/>
          </w:tcPr>
          <w:p w14:paraId="15ADB116" w14:textId="6D0E707D" w:rsidR="00E34736" w:rsidRDefault="00E34736" w:rsidP="261769DC">
            <w:pPr>
              <w:jc w:val="center"/>
              <w:rPr>
                <w:b/>
                <w:bCs/>
              </w:rPr>
            </w:pPr>
            <w:r w:rsidRPr="261769DC">
              <w:rPr>
                <w:b/>
                <w:bCs/>
              </w:rPr>
              <w:t>Summer 2</w:t>
            </w:r>
          </w:p>
        </w:tc>
        <w:tc>
          <w:tcPr>
            <w:tcW w:w="1939" w:type="dxa"/>
          </w:tcPr>
          <w:p w14:paraId="3EF8AB76" w14:textId="181787AC" w:rsidR="00E34736" w:rsidRDefault="00E34736" w:rsidP="002845B3">
            <w:pPr>
              <w:jc w:val="center"/>
            </w:pPr>
            <w:r>
              <w:t>Transport</w:t>
            </w:r>
          </w:p>
        </w:tc>
        <w:tc>
          <w:tcPr>
            <w:tcW w:w="1740" w:type="dxa"/>
          </w:tcPr>
          <w:p w14:paraId="64D6950C" w14:textId="1ACFA255" w:rsidR="00E34736" w:rsidRDefault="00E34736" w:rsidP="002845B3">
            <w:pPr>
              <w:jc w:val="center"/>
            </w:pPr>
            <w:r>
              <w:t>Musical vocabulary</w:t>
            </w:r>
          </w:p>
        </w:tc>
        <w:tc>
          <w:tcPr>
            <w:tcW w:w="1740" w:type="dxa"/>
          </w:tcPr>
          <w:p w14:paraId="1720DCA1" w14:textId="1E44809E" w:rsidR="00E34736" w:rsidRDefault="00E34736" w:rsidP="002845B3">
            <w:pPr>
              <w:jc w:val="center"/>
            </w:pPr>
            <w:r>
              <w:t>Myths and legends</w:t>
            </w:r>
          </w:p>
        </w:tc>
        <w:tc>
          <w:tcPr>
            <w:tcW w:w="1740" w:type="dxa"/>
          </w:tcPr>
          <w:p w14:paraId="62BCDC36" w14:textId="04AF13D4" w:rsidR="00E34736" w:rsidRDefault="00E34736" w:rsidP="002845B3">
            <w:pPr>
              <w:jc w:val="center"/>
            </w:pPr>
            <w:r>
              <w:t>Developing singing techniques</w:t>
            </w:r>
          </w:p>
        </w:tc>
        <w:tc>
          <w:tcPr>
            <w:tcW w:w="1686" w:type="dxa"/>
          </w:tcPr>
          <w:p w14:paraId="076F9D30" w14:textId="27887FA5" w:rsidR="00E34736" w:rsidRDefault="00E34736" w:rsidP="002845B3">
            <w:pPr>
              <w:jc w:val="center"/>
            </w:pPr>
            <w:r>
              <w:t>Changes in pitch, tempo and dynamics</w:t>
            </w:r>
          </w:p>
        </w:tc>
        <w:tc>
          <w:tcPr>
            <w:tcW w:w="1686" w:type="dxa"/>
          </w:tcPr>
          <w:p w14:paraId="51BDD22B" w14:textId="73C8744E" w:rsidR="00E34736" w:rsidRDefault="00E34736" w:rsidP="002845B3">
            <w:pPr>
              <w:jc w:val="center"/>
            </w:pPr>
            <w:r>
              <w:t>Looping and remixing</w:t>
            </w:r>
          </w:p>
        </w:tc>
        <w:tc>
          <w:tcPr>
            <w:tcW w:w="1686" w:type="dxa"/>
          </w:tcPr>
          <w:p w14:paraId="4779BF5E" w14:textId="24E564D2" w:rsidR="00E34736" w:rsidRDefault="00E34736" w:rsidP="002845B3">
            <w:pPr>
              <w:jc w:val="center"/>
            </w:pPr>
            <w:r>
              <w:t>Composing and performing a Leavers’ song</w:t>
            </w:r>
          </w:p>
        </w:tc>
      </w:tr>
    </w:tbl>
    <w:p w14:paraId="766B5522" w14:textId="32BFCF31" w:rsidR="002845B3" w:rsidRDefault="002845B3" w:rsidP="002845B3">
      <w:pPr>
        <w:jc w:val="center"/>
      </w:pPr>
    </w:p>
    <w:sectPr w:rsidR="002845B3" w:rsidSect="00D144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5B3"/>
    <w:rsid w:val="001F4634"/>
    <w:rsid w:val="002845B3"/>
    <w:rsid w:val="00BC5F25"/>
    <w:rsid w:val="00D14427"/>
    <w:rsid w:val="00E34736"/>
    <w:rsid w:val="261769DC"/>
    <w:rsid w:val="522AC0B7"/>
    <w:rsid w:val="6086A43F"/>
    <w:rsid w:val="6AB39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AC9E5"/>
  <w15:chartTrackingRefBased/>
  <w15:docId w15:val="{DD55BD48-6B63-4489-8F67-50E83048F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45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45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45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45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45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45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45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45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45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45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45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45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45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45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45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45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45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45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45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45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5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45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45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45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45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45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45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45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45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34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0bda53-8673-4285-9811-18494b489897" xsi:nil="true"/>
    <lcf76f155ced4ddcb4097134ff3c332f xmlns="b4af2c08-4434-41b9-be9a-1a20c0aeee34">
      <Terms xmlns="http://schemas.microsoft.com/office/infopath/2007/PartnerControls"/>
    </lcf76f155ced4ddcb4097134ff3c332f>
    <SharedWithUsers xmlns="860bda53-8673-4285-9811-18494b489897">
      <UserInfo>
        <DisplayName>James Veness</DisplayName>
        <AccountId>1636</AccountId>
        <AccountType/>
      </UserInfo>
      <UserInfo>
        <DisplayName>Alison Hook</DisplayName>
        <AccountId>322</AccountId>
        <AccountType/>
      </UserInfo>
      <UserInfo>
        <DisplayName>Cheryl Simmons</DisplayName>
        <AccountId>161</AccountId>
        <AccountType/>
      </UserInfo>
      <UserInfo>
        <DisplayName>Sam Jones</DisplayName>
        <AccountId>311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7A47BDB94084CB8CEF4732DD7EB84" ma:contentTypeVersion="20" ma:contentTypeDescription="Create a new document." ma:contentTypeScope="" ma:versionID="ef3555deb031bfb44a47ef51d6a9b95d">
  <xsd:schema xmlns:xsd="http://www.w3.org/2001/XMLSchema" xmlns:xs="http://www.w3.org/2001/XMLSchema" xmlns:p="http://schemas.microsoft.com/office/2006/metadata/properties" xmlns:ns2="860bda53-8673-4285-9811-18494b489897" xmlns:ns3="b4af2c08-4434-41b9-be9a-1a20c0aeee34" targetNamespace="http://schemas.microsoft.com/office/2006/metadata/properties" ma:root="true" ma:fieldsID="9ba5834560d61b94302bc3433bd67b4d" ns2:_="" ns3:_="">
    <xsd:import namespace="860bda53-8673-4285-9811-18494b489897"/>
    <xsd:import namespace="b4af2c08-4434-41b9-be9a-1a20c0aeee3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bda53-8673-4285-9811-18494b4898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26ea71a8-40ee-4ed2-acfe-6a08563000b9}" ma:internalName="TaxCatchAll" ma:showField="CatchAllData" ma:web="860bda53-8673-4285-9811-18494b4898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af2c08-4434-41b9-be9a-1a20c0aeee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7c24c0-cf02-4b2c-8521-1926bc39da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237CA5-0FC1-477E-B507-72ABCA8A4D97}">
  <ds:schemaRefs>
    <ds:schemaRef ds:uri="http://purl.org/dc/dcmitype/"/>
    <ds:schemaRef ds:uri="860bda53-8673-4285-9811-18494b489897"/>
    <ds:schemaRef ds:uri="http://purl.org/dc/elements/1.1/"/>
    <ds:schemaRef ds:uri="http://schemas.microsoft.com/office/2006/metadata/properties"/>
    <ds:schemaRef ds:uri="b4af2c08-4434-41b9-be9a-1a20c0aeee34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10B2A26-A20D-4503-8394-6893B26BBE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71909C-9723-4EDC-9EE3-7D683BE42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bda53-8673-4285-9811-18494b489897"/>
    <ds:schemaRef ds:uri="b4af2c08-4434-41b9-be9a-1a20c0aeee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Ruobei Qian</dc:creator>
  <cp:keywords/>
  <dc:description/>
  <cp:lastModifiedBy>Cheryl Simmons</cp:lastModifiedBy>
  <cp:revision>2</cp:revision>
  <dcterms:created xsi:type="dcterms:W3CDTF">2024-05-09T09:00:00Z</dcterms:created>
  <dcterms:modified xsi:type="dcterms:W3CDTF">2024-05-09T09:00:00Z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0x010100E497A47BDB94084CB8CEF4732DD7EB84</vt:lpwstr>
  </property>
  <property fmtid="{D5CDD505-2E9C-101B-9397-08002B2CF9AE}" pid="3" name="MediaServiceImageTags">
    <vt:lpwstr/>
  </property>
</Properties>
</file>